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5E722" w14:textId="77777777" w:rsidR="00BB5482" w:rsidRPr="00780356" w:rsidRDefault="00BB5482" w:rsidP="00BB5482">
      <w:pPr>
        <w:spacing w:line="480" w:lineRule="auto"/>
        <w:rPr>
          <w:rFonts w:asciiTheme="minorHAnsi" w:hAnsiTheme="minorHAnsi" w:cstheme="minorHAnsi"/>
          <w:sz w:val="22"/>
          <w:szCs w:val="22"/>
          <w:lang w:val="es-CO" w:eastAsia="ja-JP"/>
        </w:rPr>
      </w:pPr>
      <w:bookmarkStart w:id="0" w:name="_GoBack"/>
      <w:bookmarkEnd w:id="0"/>
      <w:r w:rsidRPr="00780356">
        <w:rPr>
          <w:rFonts w:asciiTheme="minorHAnsi" w:hAnsiTheme="minorHAnsi" w:cstheme="minorHAnsi"/>
          <w:b/>
          <w:sz w:val="22"/>
          <w:szCs w:val="22"/>
          <w:lang w:val="es-CO" w:eastAsia="ja-JP"/>
        </w:rPr>
        <w:t>APÉNDICE 1.</w:t>
      </w:r>
      <w:r w:rsidRPr="00780356">
        <w:rPr>
          <w:rFonts w:asciiTheme="minorHAnsi" w:hAnsiTheme="minorHAnsi" w:cstheme="minorHAnsi"/>
          <w:sz w:val="22"/>
          <w:szCs w:val="22"/>
          <w:lang w:val="es-CO" w:eastAsia="ja-JP"/>
        </w:rPr>
        <w:t xml:space="preserve"> Lista de las aves capturadas durante los muestreos con redes de niebla </w:t>
      </w:r>
      <w:r w:rsidRPr="00780356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s-CO"/>
        </w:rPr>
        <w:t xml:space="preserve">en las tres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s-CO"/>
        </w:rPr>
        <w:t>microcuencas</w:t>
      </w:r>
      <w:r w:rsidRPr="00780356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s-CO"/>
        </w:rPr>
        <w:t xml:space="preserve"> estudiadas en la zona de la Mesa Xéridas de Santander, Cordillera Oriental de Colombia.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s-CO"/>
        </w:rPr>
        <w:t xml:space="preserve"> </w:t>
      </w:r>
      <w:r w:rsidRPr="00780356">
        <w:rPr>
          <w:rFonts w:asciiTheme="minorHAnsi" w:hAnsiTheme="minorHAnsi" w:cstheme="minorHAnsi"/>
          <w:b/>
          <w:sz w:val="22"/>
          <w:szCs w:val="22"/>
          <w:lang w:val="es-CO" w:eastAsia="ja-JP"/>
        </w:rPr>
        <w:t>IUCN</w:t>
      </w:r>
      <w:r w:rsidRPr="00780356">
        <w:rPr>
          <w:rFonts w:asciiTheme="minorHAnsi" w:hAnsiTheme="minorHAnsi" w:cstheme="minorHAnsi"/>
          <w:sz w:val="22"/>
          <w:szCs w:val="22"/>
          <w:lang w:val="es-CO" w:eastAsia="ja-JP"/>
        </w:rPr>
        <w:t xml:space="preserve">: En peligro crítico (CR), En peligro (EN), Preocupación menor (LC), </w:t>
      </w:r>
      <w:r w:rsidRPr="00780356">
        <w:rPr>
          <w:rFonts w:asciiTheme="minorHAnsi" w:hAnsiTheme="minorHAnsi" w:cstheme="minorHAnsi"/>
          <w:b/>
          <w:sz w:val="22"/>
          <w:szCs w:val="22"/>
          <w:lang w:val="es-CO" w:eastAsia="ja-JP"/>
        </w:rPr>
        <w:t>Condición</w:t>
      </w:r>
      <w:r w:rsidRPr="00780356">
        <w:rPr>
          <w:rFonts w:asciiTheme="minorHAnsi" w:hAnsiTheme="minorHAnsi" w:cstheme="minorHAnsi"/>
          <w:sz w:val="22"/>
          <w:szCs w:val="22"/>
          <w:lang w:val="es-CO" w:eastAsia="ja-JP"/>
        </w:rPr>
        <w:t>: Migratoria boreal (MB), Endémica (E), Casi Endémica (CE).</w:t>
      </w:r>
    </w:p>
    <w:p w14:paraId="7AD0EFC5" w14:textId="77777777" w:rsidR="00BB5482" w:rsidRPr="00780356" w:rsidRDefault="00BB5482" w:rsidP="00BB5482">
      <w:pPr>
        <w:spacing w:line="480" w:lineRule="auto"/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  <w:lang w:val="es-CO"/>
        </w:rPr>
      </w:pPr>
    </w:p>
    <w:tbl>
      <w:tblPr>
        <w:tblW w:w="88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826"/>
        <w:gridCol w:w="881"/>
        <w:gridCol w:w="1040"/>
        <w:gridCol w:w="604"/>
        <w:gridCol w:w="1248"/>
        <w:gridCol w:w="1026"/>
      </w:tblGrid>
      <w:tr w:rsidR="00BB5482" w:rsidRPr="00780356" w14:paraId="4D7EF96A" w14:textId="77777777" w:rsidTr="003C0B1E">
        <w:trPr>
          <w:trHeight w:val="613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27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Taxón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DA2D" w14:textId="77777777" w:rsidR="00BB5482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Microcuenca</w:t>
            </w: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</w:p>
          <w:p w14:paraId="24A9D1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Abundancias</w:t>
            </w: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)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F84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UICN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FB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Condición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B29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Capturas</w:t>
            </w:r>
          </w:p>
        </w:tc>
      </w:tr>
      <w:tr w:rsidR="00BB5482" w:rsidRPr="00780356" w14:paraId="17707468" w14:textId="77777777" w:rsidTr="003C0B1E">
        <w:trPr>
          <w:trHeight w:val="30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432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163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Carrizal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2B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Mojarra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4A9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Totumera</w:t>
            </w:r>
          </w:p>
        </w:tc>
        <w:tc>
          <w:tcPr>
            <w:tcW w:w="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12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342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CEB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</w:p>
        </w:tc>
      </w:tr>
      <w:tr w:rsidR="00BB5482" w:rsidRPr="00780356" w14:paraId="24555E48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02E894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Odontophoridae</w:t>
            </w:r>
          </w:p>
        </w:tc>
      </w:tr>
      <w:tr w:rsidR="00BB5482" w:rsidRPr="00780356" w14:paraId="23C727D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C2C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Colinus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cristatus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19B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3B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11D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E16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834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45B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3E9B7E94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A4F487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Columbidae</w:t>
            </w:r>
          </w:p>
        </w:tc>
      </w:tr>
      <w:tr w:rsidR="00BB5482" w:rsidRPr="00780356" w14:paraId="487C8166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7F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Columbina minuta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32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7F7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3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A02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32A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819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</w:tr>
      <w:tr w:rsidR="00BB5482" w:rsidRPr="00780356" w14:paraId="6C4E188F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0B3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Columbina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passerina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D25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FE3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19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CE4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CF1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444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17</w:t>
            </w:r>
          </w:p>
        </w:tc>
      </w:tr>
      <w:tr w:rsidR="00BB5482" w:rsidRPr="00780356" w14:paraId="5D7C886B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16F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Columbina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talpacoti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F21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54B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D93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DB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BCF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7C9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5D3C4FB8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495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Leptotila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verreauxi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C1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21B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3D8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62A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132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13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19</w:t>
            </w:r>
          </w:p>
        </w:tc>
      </w:tr>
      <w:tr w:rsidR="00BB5482" w:rsidRPr="00780356" w14:paraId="25DE7EFD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DCB288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Psittacidae</w:t>
            </w:r>
          </w:p>
        </w:tc>
      </w:tr>
      <w:tr w:rsidR="00BB5482" w:rsidRPr="00780356" w14:paraId="77B62378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6F5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Forpus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conspicillatus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89F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DB1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4F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99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4F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421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21A6AC83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7BB39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Cuculidae</w:t>
            </w:r>
          </w:p>
        </w:tc>
      </w:tr>
      <w:tr w:rsidR="00BB5482" w:rsidRPr="00780356" w14:paraId="689D571C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D79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Coccyzus americanus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F9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CB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DA9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05A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A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905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105A43B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08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Coccyzus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melacoryphus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FF5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6D6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804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EE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82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26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0A38068C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5F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Crotophaga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ani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DC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4A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39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9C5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5D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1AD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54D3870C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25FEB5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Strigidae</w:t>
            </w:r>
          </w:p>
        </w:tc>
      </w:tr>
      <w:tr w:rsidR="00BB5482" w:rsidRPr="00780356" w14:paraId="43A9B9C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48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Megascops choliba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1D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0CB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DE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8B8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31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6E1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</w:tr>
      <w:tr w:rsidR="00BB5482" w:rsidRPr="00780356" w14:paraId="1BD5F4FA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147D57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Caprimulgidae</w:t>
            </w:r>
          </w:p>
        </w:tc>
      </w:tr>
      <w:tr w:rsidR="00BB5482" w:rsidRPr="00780356" w14:paraId="3575603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E91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Nyctidromus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albicollis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1CF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B76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CBA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7CD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51D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4F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2A018BE0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2F7DDB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lastRenderedPageBreak/>
              <w:t>Apodidae</w:t>
            </w:r>
          </w:p>
        </w:tc>
      </w:tr>
      <w:tr w:rsidR="00BB5482" w:rsidRPr="00780356" w14:paraId="55D37938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D47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Aeronautes montivagus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72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8C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BE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AD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30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AD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65162FF5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CDE3EA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Trochilidae</w:t>
            </w:r>
          </w:p>
        </w:tc>
      </w:tr>
      <w:tr w:rsidR="00BB5482" w:rsidRPr="00780356" w14:paraId="00A36F5E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90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Amazilia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castaneiventris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E28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88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D83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F78" w14:textId="658AF5CC" w:rsidR="00BB5482" w:rsidRPr="00780356" w:rsidRDefault="007E15F6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A8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40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40</w:t>
            </w:r>
          </w:p>
        </w:tc>
      </w:tr>
      <w:tr w:rsidR="00BB5482" w:rsidRPr="00780356" w14:paraId="2E1064AD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180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Amazilia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cyanifrons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9FA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F6A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EA7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CA1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60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057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11</w:t>
            </w:r>
          </w:p>
        </w:tc>
      </w:tr>
      <w:tr w:rsidR="00BB5482" w:rsidRPr="00780356" w14:paraId="094238EC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19A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Amazilia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tzacatl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656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A6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DE3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213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14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14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13</w:t>
            </w:r>
          </w:p>
        </w:tc>
      </w:tr>
      <w:tr w:rsidR="00BB5482" w:rsidRPr="00780356" w14:paraId="2265579D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BF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Anthracothorax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nigricollis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ADF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EF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CC5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00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5A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52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0667646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8D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Chlorostilbon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gibsoni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72E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9F8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37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0D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12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F9E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20</w:t>
            </w:r>
          </w:p>
        </w:tc>
      </w:tr>
      <w:tr w:rsidR="00BB5482" w:rsidRPr="00780356" w14:paraId="4176F296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0B8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Chlorostilbon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poortmani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A3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A5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38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F2F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8DF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12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</w:tr>
      <w:tr w:rsidR="00BB5482" w:rsidRPr="00780356" w14:paraId="18DC355E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58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Phaethornis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antophilus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082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41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EC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086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96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8D9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13D8A9FA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2F81F6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Momotidae</w:t>
            </w:r>
            <w:proofErr w:type="spellEnd"/>
          </w:p>
        </w:tc>
      </w:tr>
      <w:tr w:rsidR="00BB5482" w:rsidRPr="00780356" w14:paraId="19AAC72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D983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Momotus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subrufescens</w:t>
            </w:r>
            <w:proofErr w:type="spellEnd"/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38E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4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01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668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D86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F09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15</w:t>
            </w:r>
          </w:p>
        </w:tc>
      </w:tr>
      <w:tr w:rsidR="00BB5482" w:rsidRPr="00780356" w14:paraId="561AC6B0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7A6691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Picidae</w:t>
            </w:r>
          </w:p>
        </w:tc>
      </w:tr>
      <w:tr w:rsidR="00BB5482" w:rsidRPr="00780356" w14:paraId="629C5C3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294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Picumnus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olivaceus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4C6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F8F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BE8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C8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265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DC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</w:tr>
      <w:tr w:rsidR="00BB5482" w:rsidRPr="00780356" w14:paraId="7279E259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2389A48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Alcedinidae</w:t>
            </w:r>
            <w:proofErr w:type="spellEnd"/>
          </w:p>
        </w:tc>
      </w:tr>
      <w:tr w:rsidR="00BB5482" w:rsidRPr="00780356" w14:paraId="2107E9A6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749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Cholorceryle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americana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428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436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CB1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0BA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B42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20E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</w:tr>
      <w:tr w:rsidR="00BB5482" w:rsidRPr="00780356" w14:paraId="2B3CA70B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79B489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Furnariidae</w:t>
            </w:r>
          </w:p>
        </w:tc>
      </w:tr>
      <w:tr w:rsidR="00BB5482" w:rsidRPr="00780356" w14:paraId="6B6156A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10D6" w14:textId="47B4E75B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Synallaxis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="007E15F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albescens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24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A4D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8B6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745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149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A18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271673B3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93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Campylorhamphus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procurvoides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062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33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474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733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72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FFE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6BB4CA7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5CA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Dendroplex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picus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C56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21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01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C8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C8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090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9</w:t>
            </w:r>
          </w:p>
        </w:tc>
      </w:tr>
      <w:tr w:rsidR="00BB5482" w:rsidRPr="00780356" w14:paraId="34601CC6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1C7ADB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Thamnophilidae</w:t>
            </w:r>
            <w:proofErr w:type="spellEnd"/>
          </w:p>
        </w:tc>
      </w:tr>
      <w:tr w:rsidR="00BB5482" w:rsidRPr="00780356" w14:paraId="0E1A01BE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2D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Formicivora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grisea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9DF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14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441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91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20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5D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26</w:t>
            </w:r>
          </w:p>
        </w:tc>
      </w:tr>
      <w:tr w:rsidR="00BB5482" w:rsidRPr="00780356" w14:paraId="45BC8ED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17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Thamnophilus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multistriatus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777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DAC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0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D50" w14:textId="18856DBD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  <w:r w:rsidR="00B8711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49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061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040B8C77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DC0445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Tyrannidae</w:t>
            </w:r>
          </w:p>
        </w:tc>
      </w:tr>
      <w:tr w:rsidR="00BB5482" w:rsidRPr="00780356" w14:paraId="5ACD2EF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B4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Camptostoma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obsoletum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15B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1C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219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58F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2E5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A7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03DFE3E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B7B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lastRenderedPageBreak/>
              <w:t>Elaenia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chiriquensis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52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94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A8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24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FBC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C3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724D550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60B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Elaenia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flavogaster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F5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C7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4F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357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F01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43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19</w:t>
            </w:r>
          </w:p>
        </w:tc>
      </w:tr>
      <w:tr w:rsidR="00BB5482" w:rsidRPr="00780356" w14:paraId="5F47D838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FBF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Empidonax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alnorum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8B6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6DA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1A0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CE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EFB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3D7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7584A356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BBF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Empidonax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virescens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50C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45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A22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BB7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24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EB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</w:tr>
      <w:tr w:rsidR="00BB5482" w:rsidRPr="00780356" w14:paraId="5AD796A9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1E6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Empidonax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traillii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23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6A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A7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43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52C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CE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38E9A243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C98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Euscarthmus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meloryphus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3A3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66D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5B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FC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1C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BF8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</w:tr>
      <w:tr w:rsidR="00BB5482" w:rsidRPr="00780356" w14:paraId="58722DD6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B7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Hemitriccus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margaritaceiventer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410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F11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5AF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EC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055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A3E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37</w:t>
            </w:r>
          </w:p>
        </w:tc>
      </w:tr>
      <w:tr w:rsidR="00BB5482" w:rsidRPr="00780356" w14:paraId="1FE1C58D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ED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Megarhynchus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pitangua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3C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D4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AE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7E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BF2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EE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08A43D39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7FC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Mionectes olivaceus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A8B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7F5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6A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F3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833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7C5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047A58C5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73D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Myiarchus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apicalis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11E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B4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E9C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A26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2AB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5F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29</w:t>
            </w:r>
          </w:p>
        </w:tc>
      </w:tr>
      <w:tr w:rsidR="00BB5482" w:rsidRPr="00780356" w14:paraId="77F11989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9F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Myiodynastes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maculatus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10D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4BC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55C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B0F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DEF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33C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69883E09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37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>Myiopagis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>viridicata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7A2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DE8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994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59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6EE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25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66A0E467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ED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>Myiophobus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>fasciatus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D35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842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3F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AB9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AEC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88C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4F45BA7B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06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>Myiozetetes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bdr w:val="none" w:sz="0" w:space="0" w:color="auto"/>
                <w:lang w:val="es-CO" w:eastAsia="es-CO"/>
              </w:rPr>
              <w:t>cayanensis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F93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F1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66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151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D4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A0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</w:tr>
      <w:tr w:rsidR="00BB5482" w:rsidRPr="00780356" w14:paraId="7156EB5E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DEA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Pitangus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sulphuratus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13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CE1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6B5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57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EAC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F1B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72476EFD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78F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Rhynchocyclus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olivaceus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C93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DD2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4A2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C4D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7F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8C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728D33B3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CB0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Sayornis nigricans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CEB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711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0EF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B1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9E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57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7E895DB2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B5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Todirostrum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cinereum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54D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A3F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E6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4B7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CF3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694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371CC0A5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98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Tolmomyias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sulphurescens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CD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7E0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FB2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20D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70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ECD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</w:tr>
      <w:tr w:rsidR="00BB5482" w:rsidRPr="00780356" w14:paraId="4B3AEE39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517559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Vireonidae</w:t>
            </w:r>
          </w:p>
        </w:tc>
      </w:tr>
      <w:tr w:rsidR="00BB5482" w:rsidRPr="00780356" w14:paraId="387428BE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A4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Cyclarhis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gujanensis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A35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5DD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AAE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BA7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AF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C05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6EDFA97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D80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Hylophilus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flavipeps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E6E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D58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423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01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12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71F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</w:tr>
      <w:tr w:rsidR="00BB5482" w:rsidRPr="00780356" w14:paraId="0AD9E62F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C51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Vireo olivaceus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09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01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42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8C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1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07E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28</w:t>
            </w:r>
          </w:p>
        </w:tc>
      </w:tr>
      <w:tr w:rsidR="00BB5482" w:rsidRPr="00780356" w14:paraId="5CE9F474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460495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Hirundinidae</w:t>
            </w:r>
          </w:p>
        </w:tc>
      </w:tr>
      <w:tr w:rsidR="00BB5482" w:rsidRPr="00780356" w14:paraId="717B151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74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Stelgidopteryx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ruficollis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9A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5BF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29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CB6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C4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47C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711E223C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9E4946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lastRenderedPageBreak/>
              <w:t>Troglodytidae</w:t>
            </w:r>
          </w:p>
        </w:tc>
      </w:tr>
      <w:tr w:rsidR="00BB5482" w:rsidRPr="00780356" w14:paraId="22D7A2A3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4A7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Thryophilus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nicefori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13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66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2A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815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CDA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A1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</w:tr>
      <w:tr w:rsidR="00BB5482" w:rsidRPr="00780356" w14:paraId="67A5F3B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FCD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Troglodytes aedon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863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DA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7EE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5E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B2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80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0920FEE4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482CDE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Turdidae</w:t>
            </w:r>
          </w:p>
        </w:tc>
      </w:tr>
      <w:tr w:rsidR="00BB5482" w:rsidRPr="00780356" w14:paraId="50E3933E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59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Catharus fuscescens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982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30D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3FF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AB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187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16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3145C575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C2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Catharus ustulatus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237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496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C9E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D33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AE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10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14</w:t>
            </w:r>
          </w:p>
        </w:tc>
      </w:tr>
      <w:tr w:rsidR="00BB5482" w:rsidRPr="00780356" w14:paraId="09B0EB1A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EC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Turdus flavipes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F08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59A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FF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00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EC5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422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1536F7C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ED9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Turdus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ignobilis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C4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5C4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74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15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34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B92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</w:tr>
      <w:tr w:rsidR="00BB5482" w:rsidRPr="00780356" w14:paraId="6D1FB972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32A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Turdus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leucomelas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097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B0C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DC5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073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B9F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5F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18</w:t>
            </w:r>
          </w:p>
        </w:tc>
      </w:tr>
      <w:tr w:rsidR="00BB5482" w:rsidRPr="00780356" w14:paraId="084C5396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51A2D6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Mimidae</w:t>
            </w:r>
            <w:proofErr w:type="spellEnd"/>
          </w:p>
        </w:tc>
      </w:tr>
      <w:tr w:rsidR="00BB5482" w:rsidRPr="00780356" w14:paraId="1AC35C6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578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Mimus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gilvus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3B5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6BE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B6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EF9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B5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A9F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7</w:t>
            </w:r>
          </w:p>
        </w:tc>
      </w:tr>
      <w:tr w:rsidR="00BB5482" w:rsidRPr="00780356" w14:paraId="60E855CA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3BBA65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Thraupidae</w:t>
            </w:r>
          </w:p>
        </w:tc>
      </w:tr>
      <w:tr w:rsidR="00BB5482" w:rsidRPr="00780356" w14:paraId="4F25583B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1F2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Coereba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flaveola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86F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37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289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F5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C9E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C6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</w:tr>
      <w:tr w:rsidR="00BB5482" w:rsidRPr="00780356" w14:paraId="150E9AC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B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Ramphocelus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dimidiatus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01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F57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04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BF4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CE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B4D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10</w:t>
            </w:r>
          </w:p>
        </w:tc>
      </w:tr>
      <w:tr w:rsidR="00BB5482" w:rsidRPr="00780356" w14:paraId="0F53495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D2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Saltator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coerulescens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4E9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1D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54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862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2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775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209494A9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CF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Saltator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striatipectus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785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00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26C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DCD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B7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531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43</w:t>
            </w:r>
          </w:p>
        </w:tc>
      </w:tr>
      <w:tr w:rsidR="00BB5482" w:rsidRPr="00780356" w14:paraId="2489588D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D6E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Sporophila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nigricollis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80D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89C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96C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C3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41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CBE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48</w:t>
            </w:r>
          </w:p>
        </w:tc>
      </w:tr>
      <w:tr w:rsidR="00BB5482" w:rsidRPr="00780356" w14:paraId="21A4BB4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E7D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Sporophila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schistacea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51E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28D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7C7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FD6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6D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DA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603715D7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7BD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Tangara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cyanicollis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42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57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FF1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90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1A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D3A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4700F1E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BC1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Tangara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vitriolina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FD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2D8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031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74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39A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4B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39</w:t>
            </w:r>
          </w:p>
        </w:tc>
      </w:tr>
      <w:tr w:rsidR="00BB5482" w:rsidRPr="00780356" w14:paraId="2C3A52EC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01F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Thraupis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episcopus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6D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D0D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70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729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DC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9B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17</w:t>
            </w:r>
          </w:p>
        </w:tc>
      </w:tr>
      <w:tr w:rsidR="00BB5482" w:rsidRPr="00780356" w14:paraId="392EF69D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F8B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Thraupis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palmarum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55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13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238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72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872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0D5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3DDF7A17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D9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Tiaris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bicolor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8B3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2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A28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F64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8F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E97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36</w:t>
            </w:r>
          </w:p>
        </w:tc>
      </w:tr>
      <w:tr w:rsidR="00BB5482" w:rsidRPr="00780356" w14:paraId="3793ECAB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8CB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Tiaris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olivaceus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F3F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4B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635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8E9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1C0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80E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10F21848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25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Volatinia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jacarina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64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E4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6FA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F4D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063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25D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7</w:t>
            </w:r>
          </w:p>
        </w:tc>
      </w:tr>
      <w:tr w:rsidR="00BB5482" w:rsidRPr="00780356" w14:paraId="5FDD66F9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29A2DD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lastRenderedPageBreak/>
              <w:t>Emberizidae</w:t>
            </w:r>
          </w:p>
        </w:tc>
      </w:tr>
      <w:tr w:rsidR="00BB5482" w:rsidRPr="00780356" w14:paraId="020643BF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3E7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Arremon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schlegeli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canidorsum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2A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C79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65B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527" w14:textId="0F1B1A37" w:rsidR="00BB5482" w:rsidRPr="00780356" w:rsidRDefault="00761915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116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81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23</w:t>
            </w:r>
          </w:p>
        </w:tc>
      </w:tr>
      <w:tr w:rsidR="00BB5482" w:rsidRPr="00780356" w14:paraId="4BD2F695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561966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Cardenalidae</w:t>
            </w:r>
          </w:p>
        </w:tc>
      </w:tr>
      <w:tr w:rsidR="00BB5482" w:rsidRPr="00780356" w14:paraId="5A7814AF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9FD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Piranga olivacea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388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27B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9D0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B6F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FBC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C78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6338C7B7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5AB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Piranga rubra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C97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A44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89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567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3A0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B86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</w:tr>
      <w:tr w:rsidR="00BB5482" w:rsidRPr="00780356" w14:paraId="42CB185A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1452AD3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Parulidae</w:t>
            </w:r>
          </w:p>
        </w:tc>
      </w:tr>
      <w:tr w:rsidR="00BB5482" w:rsidRPr="00780356" w14:paraId="3A231A9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9651" w14:textId="77777777" w:rsidR="00BB5482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Basileuterus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culicivorus</w:t>
            </w:r>
            <w:proofErr w:type="spellEnd"/>
          </w:p>
          <w:p w14:paraId="04720F96" w14:textId="4C8B0E12" w:rsidR="00294613" w:rsidRPr="00780356" w:rsidRDefault="00294613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ADA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E5E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EF1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12B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AE8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45C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8</w:t>
            </w:r>
          </w:p>
        </w:tc>
      </w:tr>
      <w:tr w:rsidR="00BB5482" w:rsidRPr="00780356" w14:paraId="58CDC4C6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11C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Basileuterus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rufifrons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F43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2A1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7A9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EDD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212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824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35</w:t>
            </w:r>
          </w:p>
        </w:tc>
      </w:tr>
      <w:tr w:rsidR="00BB5482" w:rsidRPr="00780356" w14:paraId="07DB6213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C30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Cardellina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canadensIs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FC3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23F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9D9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8D4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04D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2F8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1DEB4EB8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303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Leiothlypis peregrina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B7F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7BB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CE0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EBD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818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090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328F2A7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BD2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Oporornis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agilis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CED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FF5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920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674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5DF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AFE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6E9E8D51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6F7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Geothlypis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philadelphia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30F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872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022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F02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F64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7B9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4</w:t>
            </w:r>
          </w:p>
        </w:tc>
      </w:tr>
      <w:tr w:rsidR="00BB5482" w:rsidRPr="00780356" w14:paraId="35F66967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513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Parkesia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noveboracensIs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71E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24C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9DD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254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0FA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0F7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2A4DF147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631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Protonotaria citrea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5EE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36F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44A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869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8F0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95A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47C4CF42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0C0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Setophaga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aestiva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581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5BF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F49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326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886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3E4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27AD48A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E9E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Setophaga fusca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DF7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E00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650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9A6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571A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4E7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4F5F8F34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FA7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Setophaga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pitiayumi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86FD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76F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DB5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90F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628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504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</w:t>
            </w:r>
          </w:p>
        </w:tc>
      </w:tr>
      <w:tr w:rsidR="00BB5482" w:rsidRPr="00780356" w14:paraId="15100AC7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2005AEC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Icteridae</w:t>
            </w:r>
          </w:p>
        </w:tc>
      </w:tr>
      <w:tr w:rsidR="00BB5482" w:rsidRPr="00780356" w14:paraId="3BAB7569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240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Icterus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ga</w:t>
            </w:r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lbula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C8B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890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404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F91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611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72C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3093191D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1D94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Icterus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icterus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87D6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0B1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2071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5EC8" w14:textId="2DA5BB46" w:rsidR="00BB5482" w:rsidRPr="00780356" w:rsidRDefault="00761915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VU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CCF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DCF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3E850D1F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484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Icterus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mesomelas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7DF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6DE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62E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4C8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ABD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E26C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31A5D8B0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277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Icterus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nigrogularis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EBD5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F790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171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CE0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F7D8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E007F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</w:t>
            </w:r>
          </w:p>
        </w:tc>
      </w:tr>
      <w:tr w:rsidR="00BB5482" w:rsidRPr="00780356" w14:paraId="5A5341B8" w14:textId="77777777" w:rsidTr="003C0B1E">
        <w:trPr>
          <w:trHeight w:val="300"/>
          <w:jc w:val="center"/>
        </w:trPr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276958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Fringillidae</w:t>
            </w:r>
          </w:p>
        </w:tc>
      </w:tr>
      <w:tr w:rsidR="00BB5482" w:rsidRPr="00780356" w14:paraId="14BE2B9E" w14:textId="77777777" w:rsidTr="003C0B1E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1C57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Euphonia</w:t>
            </w:r>
            <w:proofErr w:type="spellEnd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 xml:space="preserve"> </w:t>
            </w:r>
            <w:proofErr w:type="spellStart"/>
            <w:r w:rsidRPr="00780356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laniirostris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100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590E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2682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1A73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83B9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10CB" w14:textId="77777777" w:rsidR="00BB5482" w:rsidRPr="00780356" w:rsidRDefault="00BB5482" w:rsidP="003C0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</w:pPr>
            <w:r w:rsidRPr="007803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bdr w:val="none" w:sz="0" w:space="0" w:color="auto"/>
                <w:lang w:val="es-CO" w:eastAsia="es-CO"/>
              </w:rPr>
              <w:t>21</w:t>
            </w:r>
          </w:p>
        </w:tc>
      </w:tr>
    </w:tbl>
    <w:p w14:paraId="22CAD981" w14:textId="71EE1ADC" w:rsidR="000056DA" w:rsidRDefault="000056DA"/>
    <w:sectPr w:rsidR="000056DA" w:rsidSect="00F86AFC">
      <w:footerReference w:type="even" r:id="rId6"/>
      <w:footerReference w:type="default" r:id="rId7"/>
      <w:pgSz w:w="11906" w:h="16838" w:code="9"/>
      <w:pgMar w:top="1418" w:right="1418" w:bottom="1418" w:left="1418" w:header="72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2E62D" w14:textId="77777777" w:rsidR="00080B57" w:rsidRDefault="00080B57">
      <w:r>
        <w:separator/>
      </w:r>
    </w:p>
  </w:endnote>
  <w:endnote w:type="continuationSeparator" w:id="0">
    <w:p w14:paraId="1AB59C4A" w14:textId="77777777" w:rsidR="00080B57" w:rsidRDefault="0008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9469" w14:textId="77777777" w:rsidR="00DE3701" w:rsidRDefault="00BF0BFE" w:rsidP="003F42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467EB" w14:textId="77777777" w:rsidR="00DE3701" w:rsidRDefault="00080B57" w:rsidP="007370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2F66" w14:textId="77B26311" w:rsidR="00DE3701" w:rsidRDefault="00BF0BFE" w:rsidP="003F42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56233D" w14:textId="77777777" w:rsidR="00DE3701" w:rsidRDefault="00080B57" w:rsidP="007370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85875" w14:textId="77777777" w:rsidR="00080B57" w:rsidRDefault="00080B57">
      <w:r>
        <w:separator/>
      </w:r>
    </w:p>
  </w:footnote>
  <w:footnote w:type="continuationSeparator" w:id="0">
    <w:p w14:paraId="008043AE" w14:textId="77777777" w:rsidR="00080B57" w:rsidRDefault="0008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82"/>
    <w:rsid w:val="000056DA"/>
    <w:rsid w:val="00080B57"/>
    <w:rsid w:val="00294613"/>
    <w:rsid w:val="00496632"/>
    <w:rsid w:val="004B77B1"/>
    <w:rsid w:val="004C5045"/>
    <w:rsid w:val="00592645"/>
    <w:rsid w:val="00761915"/>
    <w:rsid w:val="007E15F6"/>
    <w:rsid w:val="00B8711C"/>
    <w:rsid w:val="00BB5482"/>
    <w:rsid w:val="00BF0BFE"/>
    <w:rsid w:val="00E9373D"/>
    <w:rsid w:val="00F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7526"/>
  <w15:chartTrackingRefBased/>
  <w15:docId w15:val="{EB895214-E82B-4496-B989-8A63DCA1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54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B5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482"/>
    <w:rPr>
      <w:rFonts w:ascii="Times New Roman" w:eastAsia="Arial Unicode MS" w:hAnsi="Times New Roman" w:cs="Times New Roman"/>
      <w:sz w:val="20"/>
      <w:szCs w:val="20"/>
      <w:bdr w:val="nil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B5482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548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482"/>
    <w:rPr>
      <w:rFonts w:ascii="Times New Roman" w:eastAsia="Arial Unicode MS" w:hAnsi="Times New Roman" w:cs="Times New Roman"/>
      <w:sz w:val="24"/>
      <w:szCs w:val="24"/>
      <w:bdr w:val="nil"/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BB5482"/>
  </w:style>
  <w:style w:type="paragraph" w:styleId="BalloonText">
    <w:name w:val="Balloon Text"/>
    <w:basedOn w:val="Normal"/>
    <w:link w:val="BalloonTextChar"/>
    <w:uiPriority w:val="99"/>
    <w:semiHidden/>
    <w:unhideWhenUsed/>
    <w:rsid w:val="00BB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82"/>
    <w:rPr>
      <w:rFonts w:ascii="Segoe UI" w:eastAsia="Arial Unicode MS" w:hAnsi="Segoe UI" w:cs="Segoe UI"/>
      <w:sz w:val="18"/>
      <w:szCs w:val="18"/>
      <w:bdr w:val="nil"/>
      <w:lang w:val="es-ES_tradnl"/>
    </w:rPr>
  </w:style>
  <w:style w:type="character" w:styleId="LineNumber">
    <w:name w:val="line number"/>
    <w:basedOn w:val="DefaultParagraphFont"/>
    <w:uiPriority w:val="99"/>
    <w:semiHidden/>
    <w:unhideWhenUsed/>
    <w:rsid w:val="00BB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Andrés Collazos González</dc:creator>
  <cp:keywords/>
  <dc:description/>
  <cp:lastModifiedBy>Kaspar Delhey</cp:lastModifiedBy>
  <cp:revision>2</cp:revision>
  <dcterms:created xsi:type="dcterms:W3CDTF">2017-09-19T02:50:00Z</dcterms:created>
  <dcterms:modified xsi:type="dcterms:W3CDTF">2017-09-19T02:50:00Z</dcterms:modified>
</cp:coreProperties>
</file>